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09EE26" w14:textId="3B333724" w:rsidR="25AE84E0" w:rsidRDefault="085B26DD" w:rsidP="085B26DD">
      <w:pPr>
        <w:jc w:val="center"/>
      </w:pPr>
      <w:r w:rsidRPr="085B26DD">
        <w:rPr>
          <w:sz w:val="48"/>
          <w:szCs w:val="48"/>
        </w:rPr>
        <w:t>T.Y</w:t>
      </w:r>
      <w:r w:rsidR="00E01768">
        <w:rPr>
          <w:sz w:val="48"/>
          <w:szCs w:val="48"/>
        </w:rPr>
        <w:t>.</w:t>
      </w:r>
      <w:r w:rsidRPr="085B26DD">
        <w:rPr>
          <w:sz w:val="48"/>
          <w:szCs w:val="48"/>
        </w:rPr>
        <w:t xml:space="preserve"> Climate </w:t>
      </w:r>
      <w:r w:rsidR="00473061" w:rsidRPr="085B26DD">
        <w:rPr>
          <w:sz w:val="48"/>
          <w:szCs w:val="48"/>
        </w:rPr>
        <w:t xml:space="preserve">Change </w:t>
      </w:r>
      <w:proofErr w:type="gramStart"/>
      <w:r w:rsidR="00473061" w:rsidRPr="085B26DD">
        <w:rPr>
          <w:sz w:val="48"/>
          <w:szCs w:val="48"/>
        </w:rPr>
        <w:t>Project</w:t>
      </w:r>
      <w:r w:rsidR="00357924">
        <w:rPr>
          <w:sz w:val="48"/>
          <w:szCs w:val="48"/>
        </w:rPr>
        <w:t>(</w:t>
      </w:r>
      <w:proofErr w:type="gramEnd"/>
      <w:r w:rsidR="00357924">
        <w:rPr>
          <w:sz w:val="48"/>
          <w:szCs w:val="48"/>
        </w:rPr>
        <w:t>YEA)</w:t>
      </w:r>
      <w:r w:rsidRPr="085B26DD">
        <w:t xml:space="preserve"> </w:t>
      </w:r>
    </w:p>
    <w:p w14:paraId="7250C360" w14:textId="6A5C62EE" w:rsidR="085B26DD" w:rsidRDefault="085B26DD" w:rsidP="085B26DD">
      <w:pPr>
        <w:jc w:val="center"/>
        <w:rPr>
          <w:sz w:val="48"/>
          <w:szCs w:val="48"/>
        </w:rPr>
      </w:pPr>
      <w:r w:rsidRPr="085B26DD">
        <w:rPr>
          <w:sz w:val="48"/>
          <w:szCs w:val="48"/>
        </w:rPr>
        <w:t>"Let</w:t>
      </w:r>
      <w:r w:rsidR="00E01768">
        <w:rPr>
          <w:sz w:val="48"/>
          <w:szCs w:val="48"/>
        </w:rPr>
        <w:t>’</w:t>
      </w:r>
      <w:r w:rsidRPr="085B26DD">
        <w:rPr>
          <w:sz w:val="48"/>
          <w:szCs w:val="48"/>
        </w:rPr>
        <w:t>s get nifty with Ireland 2050"</w:t>
      </w:r>
    </w:p>
    <w:p w14:paraId="26AAD1BD" w14:textId="2E0E046E" w:rsidR="25AE84E0" w:rsidRDefault="3065E6E1" w:rsidP="3065E6E1">
      <w:r w:rsidRPr="3065E6E1">
        <w:rPr>
          <w:rFonts w:ascii="Century Gothic" w:eastAsia="Century Gothic" w:hAnsi="Century Gothic" w:cs="Century Gothic"/>
        </w:rPr>
        <w:t>Climate Change is one of the most important challenges facing the future of humanity. Our behavior can make a real difference. How can we highlight the challenge that climate change is once and for all?</w:t>
      </w:r>
    </w:p>
    <w:p w14:paraId="679480FB" w14:textId="58CA3F26" w:rsidR="25AE84E0" w:rsidRDefault="3065E6E1" w:rsidP="3065E6E1">
      <w:r w:rsidRPr="3065E6E1">
        <w:rPr>
          <w:rFonts w:ascii="Century Gothic" w:eastAsia="Century Gothic" w:hAnsi="Century Gothic" w:cs="Century Gothic"/>
        </w:rPr>
        <w:t xml:space="preserve"> Throughout this </w:t>
      </w:r>
      <w:r w:rsidR="00473061" w:rsidRPr="3065E6E1">
        <w:rPr>
          <w:rFonts w:ascii="Century Gothic" w:eastAsia="Century Gothic" w:hAnsi="Century Gothic" w:cs="Century Gothic"/>
        </w:rPr>
        <w:t>project,</w:t>
      </w:r>
      <w:r w:rsidRPr="3065E6E1">
        <w:rPr>
          <w:rFonts w:ascii="Century Gothic" w:eastAsia="Century Gothic" w:hAnsi="Century Gothic" w:cs="Century Gothic"/>
        </w:rPr>
        <w:t xml:space="preserve"> we have harnessed </w:t>
      </w:r>
      <w:r w:rsidR="00E01768" w:rsidRPr="3065E6E1">
        <w:rPr>
          <w:rFonts w:ascii="Century Gothic" w:eastAsia="Century Gothic" w:hAnsi="Century Gothic" w:cs="Century Gothic"/>
        </w:rPr>
        <w:t>the power</w:t>
      </w:r>
      <w:r w:rsidRPr="3065E6E1">
        <w:rPr>
          <w:rFonts w:ascii="Century Gothic" w:eastAsia="Century Gothic" w:hAnsi="Century Gothic" w:cs="Century Gothic"/>
        </w:rPr>
        <w:t xml:space="preserve"> of social media. This ranges from a class room based video employing the “My 2050” video. In using this </w:t>
      </w:r>
      <w:r w:rsidR="00E01768" w:rsidRPr="3065E6E1">
        <w:rPr>
          <w:rFonts w:ascii="Century Gothic" w:eastAsia="Century Gothic" w:hAnsi="Century Gothic" w:cs="Century Gothic"/>
        </w:rPr>
        <w:t>resource,</w:t>
      </w:r>
      <w:r w:rsidRPr="3065E6E1">
        <w:rPr>
          <w:rFonts w:ascii="Century Gothic" w:eastAsia="Century Gothic" w:hAnsi="Century Gothic" w:cs="Century Gothic"/>
        </w:rPr>
        <w:t xml:space="preserve"> we demonstrated a practical pathway to achieving an eighty percent reduction in carbon emissions by 2050. Other actions included; a student led website launch at Trinity College, along with a 2050 themed “Mannequin Challenge”, an IT based lesson to first year students and lastly an engaging collage of images, displayed on the central screen in school, identifying the reality of climate change.</w:t>
      </w:r>
    </w:p>
    <w:p w14:paraId="0014FB1C" w14:textId="23A3B1B7" w:rsidR="25AE84E0" w:rsidRDefault="3065E6E1" w:rsidP="3065E6E1">
      <w:r w:rsidRPr="3065E6E1">
        <w:rPr>
          <w:rFonts w:ascii="Century Gothic" w:eastAsia="Century Gothic" w:hAnsi="Century Gothic" w:cs="Century Gothic"/>
        </w:rPr>
        <w:t>The overall purpose was to impress upon our peers that urgent action is required. We all have a vital role to play in securing the future wellbeing of our planet. We believe these initiatives can help develop a collective culture of working towards a better future for our planet.</w:t>
      </w:r>
    </w:p>
    <w:p w14:paraId="5495E68C" w14:textId="74068B66" w:rsidR="25AE84E0" w:rsidRDefault="085B26DD" w:rsidP="085B26DD">
      <w:pPr>
        <w:rPr>
          <w:rFonts w:ascii="Century Gothic" w:eastAsia="Century Gothic" w:hAnsi="Century Gothic" w:cs="Century Gothic"/>
        </w:rPr>
      </w:pPr>
      <w:r w:rsidRPr="085B26DD">
        <w:rPr>
          <w:rFonts w:ascii="Century Gothic" w:eastAsia="Century Gothic" w:hAnsi="Century Gothic" w:cs="Century Gothic"/>
        </w:rPr>
        <w:t xml:space="preserve">Throughout the </w:t>
      </w:r>
      <w:r w:rsidR="00E01768" w:rsidRPr="085B26DD">
        <w:rPr>
          <w:rFonts w:ascii="Century Gothic" w:eastAsia="Century Gothic" w:hAnsi="Century Gothic" w:cs="Century Gothic"/>
        </w:rPr>
        <w:t>year,</w:t>
      </w:r>
      <w:r w:rsidRPr="085B26DD">
        <w:rPr>
          <w:rFonts w:ascii="Century Gothic" w:eastAsia="Century Gothic" w:hAnsi="Century Gothic" w:cs="Century Gothic"/>
        </w:rPr>
        <w:t xml:space="preserve"> we were involved in the following actions;</w:t>
      </w:r>
    </w:p>
    <w:p w14:paraId="14A912EC" w14:textId="5EFA153B" w:rsidR="085B26DD" w:rsidRDefault="085B26DD" w:rsidP="085B26DD">
      <w:pPr>
        <w:pStyle w:val="Heading1"/>
      </w:pPr>
      <w:r>
        <w:rPr>
          <w:noProof/>
          <w:lang w:val="en-IE" w:eastAsia="en-IE"/>
        </w:rPr>
        <w:drawing>
          <wp:inline distT="0" distB="0" distL="0" distR="0" wp14:anchorId="11DBA24F" wp14:editId="0D77DEDF">
            <wp:extent cx="3017520" cy="1943432"/>
            <wp:effectExtent l="0" t="0" r="0" b="0"/>
            <wp:docPr id="20943852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
                      <a:extLst>
                        <a:ext uri="{28A0092B-C50C-407E-A947-70E740481C1C}">
                          <a14:useLocalDpi xmlns:a14="http://schemas.microsoft.com/office/drawing/2010/main" val="0"/>
                        </a:ext>
                      </a:extLst>
                    </a:blip>
                    <a:stretch>
                      <a:fillRect/>
                    </a:stretch>
                  </pic:blipFill>
                  <pic:spPr>
                    <a:xfrm>
                      <a:off x="0" y="0"/>
                      <a:ext cx="3017520" cy="1943432"/>
                    </a:xfrm>
                    <a:prstGeom prst="rect">
                      <a:avLst/>
                    </a:prstGeom>
                  </pic:spPr>
                </pic:pic>
              </a:graphicData>
            </a:graphic>
          </wp:inline>
        </w:drawing>
      </w:r>
      <w:r>
        <w:rPr>
          <w:noProof/>
          <w:lang w:val="en-IE" w:eastAsia="en-IE"/>
        </w:rPr>
        <w:drawing>
          <wp:inline distT="0" distB="0" distL="0" distR="0" wp14:anchorId="35A3A1DD" wp14:editId="59EE2BA8">
            <wp:extent cx="2700689" cy="1846836"/>
            <wp:effectExtent l="0" t="0" r="0" b="0"/>
            <wp:docPr id="18891425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
                      <a:extLst>
                        <a:ext uri="{28A0092B-C50C-407E-A947-70E740481C1C}">
                          <a14:useLocalDpi xmlns:a14="http://schemas.microsoft.com/office/drawing/2010/main" val="0"/>
                        </a:ext>
                      </a:extLst>
                    </a:blip>
                    <a:stretch>
                      <a:fillRect/>
                    </a:stretch>
                  </pic:blipFill>
                  <pic:spPr>
                    <a:xfrm>
                      <a:off x="0" y="0"/>
                      <a:ext cx="2700689" cy="1846836"/>
                    </a:xfrm>
                    <a:prstGeom prst="rect">
                      <a:avLst/>
                    </a:prstGeom>
                  </pic:spPr>
                </pic:pic>
              </a:graphicData>
            </a:graphic>
          </wp:inline>
        </w:drawing>
      </w:r>
    </w:p>
    <w:p w14:paraId="203CADF2" w14:textId="7BB883EA" w:rsidR="085B26DD" w:rsidRDefault="085B26DD" w:rsidP="085B26DD">
      <w:pPr>
        <w:rPr>
          <w:sz w:val="32"/>
          <w:szCs w:val="32"/>
        </w:rPr>
      </w:pPr>
      <w:r w:rsidRPr="085B26DD">
        <w:rPr>
          <w:sz w:val="32"/>
          <w:szCs w:val="32"/>
        </w:rPr>
        <w:t>1.Lesson on Ireland 2050</w:t>
      </w:r>
    </w:p>
    <w:p w14:paraId="68602820" w14:textId="289C8959" w:rsidR="3065E6E1" w:rsidRDefault="085B26DD" w:rsidP="085B26DD">
      <w:r w:rsidRPr="085B26DD">
        <w:t xml:space="preserve">Our class </w:t>
      </w:r>
      <w:r w:rsidR="00E01768">
        <w:t xml:space="preserve">was </w:t>
      </w:r>
      <w:r w:rsidRPr="085B26DD">
        <w:t xml:space="preserve">selected to launch the Ireland 2050 </w:t>
      </w:r>
      <w:r w:rsidR="00473061" w:rsidRPr="085B26DD">
        <w:t>website,</w:t>
      </w:r>
      <w:r w:rsidRPr="085B26DD">
        <w:t xml:space="preserve">  David Taylor, Project manager, Sarah Stanley, Model developer and Blathnaid Tracey from RTE arrived to our classroom along with a camera crew to begin this project. They introduced us to the Ireland 2050 website </w:t>
      </w:r>
      <w:hyperlink r:id="rId7">
        <w:r w:rsidRPr="085B26DD">
          <w:rPr>
            <w:rStyle w:val="Hyperlink"/>
            <w:rFonts w:ascii="Calibri" w:eastAsia="Calibri" w:hAnsi="Calibri" w:cs="Calibri"/>
          </w:rPr>
          <w:t>http://ireland2050.ie/</w:t>
        </w:r>
      </w:hyperlink>
      <w:r w:rsidRPr="085B26DD">
        <w:rPr>
          <w:rFonts w:ascii="Calibri" w:eastAsia="Calibri" w:hAnsi="Calibri" w:cs="Calibri"/>
        </w:rPr>
        <w:t xml:space="preserve">  </w:t>
      </w:r>
      <w:r w:rsidRPr="085B26DD">
        <w:t xml:space="preserve">. Here we given the challenge to reduce our Carbon </w:t>
      </w:r>
      <w:r w:rsidR="00E01768" w:rsidRPr="085B26DD">
        <w:t>Emissions by</w:t>
      </w:r>
      <w:r w:rsidRPr="085B26DD">
        <w:t xml:space="preserve"> 80% before the year 2050. We were filmed discussing and selecting the best options for Irelands Energy Sources into the future. This video can be viewed using the link below. </w:t>
      </w:r>
    </w:p>
    <w:p w14:paraId="6726C9EF" w14:textId="07583E95" w:rsidR="698ACE9A" w:rsidRDefault="006A7A5A">
      <w:hyperlink r:id="rId8">
        <w:r w:rsidR="698ACE9A" w:rsidRPr="698ACE9A">
          <w:rPr>
            <w:rStyle w:val="Hyperlink"/>
            <w:rFonts w:ascii="Calibri" w:eastAsia="Calibri" w:hAnsi="Calibri" w:cs="Calibri"/>
          </w:rPr>
          <w:t>https://youtu.be/d9iVUIchYL0</w:t>
        </w:r>
      </w:hyperlink>
    </w:p>
    <w:p w14:paraId="39A20ECB" w14:textId="293B340C" w:rsidR="698ACE9A" w:rsidRDefault="698ACE9A">
      <w:r>
        <w:rPr>
          <w:noProof/>
          <w:lang w:val="en-IE" w:eastAsia="en-IE"/>
        </w:rPr>
        <w:lastRenderedPageBreak/>
        <w:drawing>
          <wp:inline distT="0" distB="0" distL="0" distR="0" wp14:anchorId="3149B47F" wp14:editId="1460A0FE">
            <wp:extent cx="2843310" cy="2191718"/>
            <wp:effectExtent l="0" t="0" r="0" b="0"/>
            <wp:docPr id="2063562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3310" cy="2191718"/>
                    </a:xfrm>
                    <a:prstGeom prst="rect">
                      <a:avLst/>
                    </a:prstGeom>
                  </pic:spPr>
                </pic:pic>
              </a:graphicData>
            </a:graphic>
          </wp:inline>
        </w:drawing>
      </w:r>
      <w:r>
        <w:rPr>
          <w:noProof/>
          <w:lang w:val="en-IE" w:eastAsia="en-IE"/>
        </w:rPr>
        <w:drawing>
          <wp:inline distT="0" distB="0" distL="0" distR="0" wp14:anchorId="0A6BC11B" wp14:editId="39B2F05B">
            <wp:extent cx="2953373" cy="2171700"/>
            <wp:effectExtent l="0" t="0" r="0" b="0"/>
            <wp:docPr id="278629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a:extLst>
                        <a:ext uri="{28A0092B-C50C-407E-A947-70E740481C1C}">
                          <a14:useLocalDpi xmlns:a14="http://schemas.microsoft.com/office/drawing/2010/main" val="0"/>
                        </a:ext>
                      </a:extLst>
                    </a:blip>
                    <a:stretch>
                      <a:fillRect/>
                    </a:stretch>
                  </pic:blipFill>
                  <pic:spPr>
                    <a:xfrm>
                      <a:off x="0" y="0"/>
                      <a:ext cx="2953373" cy="2171700"/>
                    </a:xfrm>
                    <a:prstGeom prst="rect">
                      <a:avLst/>
                    </a:prstGeom>
                  </pic:spPr>
                </pic:pic>
              </a:graphicData>
            </a:graphic>
          </wp:inline>
        </w:drawing>
      </w:r>
    </w:p>
    <w:p w14:paraId="0B72011D" w14:textId="619533F6" w:rsidR="3065E6E1" w:rsidRDefault="3065E6E1"/>
    <w:p w14:paraId="7952A11B" w14:textId="61DCF71D" w:rsidR="085B26DD" w:rsidRDefault="085B26DD" w:rsidP="085B26DD">
      <w:pPr>
        <w:rPr>
          <w:sz w:val="32"/>
          <w:szCs w:val="32"/>
        </w:rPr>
      </w:pPr>
    </w:p>
    <w:p w14:paraId="207CABF0" w14:textId="06BA490A" w:rsidR="698ACE9A" w:rsidRDefault="085B26DD">
      <w:r w:rsidRPr="085B26DD">
        <w:rPr>
          <w:sz w:val="32"/>
          <w:szCs w:val="32"/>
        </w:rPr>
        <w:t>2.Website launc</w:t>
      </w:r>
      <w:r w:rsidR="00CE2826">
        <w:rPr>
          <w:sz w:val="32"/>
          <w:szCs w:val="32"/>
        </w:rPr>
        <w:t>h in Trinity</w:t>
      </w:r>
      <w:r w:rsidR="00A650ED">
        <w:rPr>
          <w:sz w:val="32"/>
          <w:szCs w:val="32"/>
        </w:rPr>
        <w:t xml:space="preserve"> College’s Science G</w:t>
      </w:r>
      <w:r w:rsidR="00CE2826">
        <w:rPr>
          <w:sz w:val="32"/>
          <w:szCs w:val="32"/>
        </w:rPr>
        <w:t>allery 25</w:t>
      </w:r>
      <w:r w:rsidR="00CE2826" w:rsidRPr="00473061">
        <w:rPr>
          <w:sz w:val="32"/>
          <w:szCs w:val="32"/>
          <w:vertAlign w:val="superscript"/>
        </w:rPr>
        <w:t>th</w:t>
      </w:r>
      <w:r w:rsidR="00473061">
        <w:rPr>
          <w:sz w:val="32"/>
          <w:szCs w:val="32"/>
        </w:rPr>
        <w:t xml:space="preserve"> </w:t>
      </w:r>
      <w:r w:rsidR="00CE2826">
        <w:rPr>
          <w:sz w:val="32"/>
          <w:szCs w:val="32"/>
        </w:rPr>
        <w:t>O</w:t>
      </w:r>
      <w:r w:rsidRPr="085B26DD">
        <w:rPr>
          <w:sz w:val="32"/>
          <w:szCs w:val="32"/>
        </w:rPr>
        <w:t>ct</w:t>
      </w:r>
      <w:r w:rsidR="00CE2826">
        <w:rPr>
          <w:sz w:val="32"/>
          <w:szCs w:val="32"/>
        </w:rPr>
        <w:t>ober,</w:t>
      </w:r>
      <w:r w:rsidRPr="085B26DD">
        <w:rPr>
          <w:sz w:val="32"/>
          <w:szCs w:val="32"/>
        </w:rPr>
        <w:t xml:space="preserve"> 2016</w:t>
      </w:r>
    </w:p>
    <w:p w14:paraId="4B3E918F" w14:textId="3D5FE5FC" w:rsidR="3065E6E1" w:rsidRDefault="00E01768" w:rsidP="085B26DD">
      <w:r>
        <w:t>Our class was</w:t>
      </w:r>
      <w:r w:rsidR="085B26DD" w:rsidRPr="085B26DD">
        <w:t xml:space="preserve"> invited to attend along with many leading Irish business representatives, politicians and the media. </w:t>
      </w:r>
    </w:p>
    <w:p w14:paraId="228D5083" w14:textId="109B55B5" w:rsidR="3065E6E1" w:rsidRDefault="3065E6E1" w:rsidP="3065E6E1">
      <w:r w:rsidRPr="3065E6E1">
        <w:t xml:space="preserve">The launch began with the video </w:t>
      </w:r>
      <w:r w:rsidR="00E01768" w:rsidRPr="3065E6E1">
        <w:t>(as</w:t>
      </w:r>
      <w:r w:rsidRPr="3065E6E1">
        <w:t xml:space="preserve"> </w:t>
      </w:r>
      <w:r w:rsidR="00473061" w:rsidRPr="3065E6E1">
        <w:t>above)</w:t>
      </w:r>
      <w:r w:rsidRPr="3065E6E1">
        <w:t xml:space="preserve"> and continued with four of our students defending the energy choices </w:t>
      </w:r>
      <w:r w:rsidR="00E01768">
        <w:t xml:space="preserve">which </w:t>
      </w:r>
      <w:r w:rsidRPr="3065E6E1">
        <w:t>we</w:t>
      </w:r>
      <w:r w:rsidR="00E01768">
        <w:t xml:space="preserve"> had</w:t>
      </w:r>
      <w:r w:rsidRPr="3065E6E1">
        <w:t xml:space="preserve"> made in class, on stage to the distinguished guests. </w:t>
      </w:r>
    </w:p>
    <w:p w14:paraId="30E8E0C3" w14:textId="29282A03" w:rsidR="3065E6E1" w:rsidRDefault="3065E6E1" w:rsidP="3065E6E1">
      <w:r w:rsidRPr="3065E6E1">
        <w:t xml:space="preserve">This event brought us to national </w:t>
      </w:r>
      <w:r w:rsidR="00473061" w:rsidRPr="3065E6E1">
        <w:t>T.V,</w:t>
      </w:r>
      <w:r w:rsidRPr="3065E6E1">
        <w:t xml:space="preserve"> </w:t>
      </w:r>
      <w:r w:rsidR="00473061" w:rsidRPr="3065E6E1">
        <w:t>(news</w:t>
      </w:r>
      <w:r w:rsidRPr="3065E6E1">
        <w:t>2</w:t>
      </w:r>
      <w:r w:rsidR="00473061" w:rsidRPr="3065E6E1">
        <w:t>day, RTE</w:t>
      </w:r>
      <w:r w:rsidRPr="3065E6E1">
        <w:t xml:space="preserve">2 ) and we were featured in the Irish independent. A video of the launch can be watched at </w:t>
      </w:r>
      <w:hyperlink r:id="rId11">
        <w:r w:rsidRPr="3065E6E1">
          <w:rPr>
            <w:rStyle w:val="Hyperlink"/>
            <w:rFonts w:ascii="Calibri" w:eastAsia="Calibri" w:hAnsi="Calibri" w:cs="Calibri"/>
          </w:rPr>
          <w:t>https://youtu.be/RiQ4Bv1NerA</w:t>
        </w:r>
      </w:hyperlink>
      <w:r w:rsidRPr="3065E6E1">
        <w:rPr>
          <w:rFonts w:ascii="Calibri" w:eastAsia="Calibri" w:hAnsi="Calibri" w:cs="Calibri"/>
        </w:rPr>
        <w:t xml:space="preserve"> </w:t>
      </w:r>
    </w:p>
    <w:p w14:paraId="339C295F" w14:textId="0CB58EBB" w:rsidR="2B65BE65" w:rsidRDefault="2B65BE65" w:rsidP="085B26DD">
      <w:r>
        <w:rPr>
          <w:noProof/>
          <w:lang w:val="en-IE" w:eastAsia="en-IE"/>
        </w:rPr>
        <w:drawing>
          <wp:inline distT="0" distB="0" distL="0" distR="0" wp14:anchorId="10F3D8FA" wp14:editId="479A3030">
            <wp:extent cx="2704612" cy="1733550"/>
            <wp:effectExtent l="0" t="0" r="0" b="0"/>
            <wp:docPr id="7555358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2704612" cy="1733550"/>
                    </a:xfrm>
                    <a:prstGeom prst="rect">
                      <a:avLst/>
                    </a:prstGeom>
                  </pic:spPr>
                </pic:pic>
              </a:graphicData>
            </a:graphic>
          </wp:inline>
        </w:drawing>
      </w:r>
      <w:r>
        <w:rPr>
          <w:noProof/>
          <w:lang w:val="en-IE" w:eastAsia="en-IE"/>
        </w:rPr>
        <w:drawing>
          <wp:inline distT="0" distB="0" distL="0" distR="0" wp14:anchorId="683186EE" wp14:editId="661CBD0C">
            <wp:extent cx="3095625" cy="1714500"/>
            <wp:effectExtent l="0" t="0" r="0" b="0"/>
            <wp:docPr id="1321452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3095625" cy="1714500"/>
                    </a:xfrm>
                    <a:prstGeom prst="rect">
                      <a:avLst/>
                    </a:prstGeom>
                  </pic:spPr>
                </pic:pic>
              </a:graphicData>
            </a:graphic>
          </wp:inline>
        </w:drawing>
      </w:r>
      <w:r w:rsidR="085B26DD" w:rsidRPr="085B26DD">
        <w:rPr>
          <w:rFonts w:ascii="Calibri" w:eastAsia="Calibri" w:hAnsi="Calibri" w:cs="Calibri"/>
        </w:rPr>
        <w:t xml:space="preserve"> </w:t>
      </w:r>
      <w:r w:rsidR="085B26DD">
        <w:t xml:space="preserve"> </w:t>
      </w:r>
    </w:p>
    <w:p w14:paraId="1FE55BA7" w14:textId="7D9615D0" w:rsidR="085B26DD" w:rsidRDefault="085B26DD" w:rsidP="085B26DD">
      <w:pPr>
        <w:rPr>
          <w:sz w:val="32"/>
          <w:szCs w:val="32"/>
        </w:rPr>
      </w:pPr>
    </w:p>
    <w:p w14:paraId="6383D3EA" w14:textId="58E5D59D" w:rsidR="698ACE9A" w:rsidRDefault="085B26DD" w:rsidP="698ACE9A">
      <w:r w:rsidRPr="085B26DD">
        <w:rPr>
          <w:sz w:val="32"/>
          <w:szCs w:val="32"/>
        </w:rPr>
        <w:t>3.Mannequin challenge 20</w:t>
      </w:r>
      <w:r w:rsidR="00473061" w:rsidRPr="00473061">
        <w:rPr>
          <w:sz w:val="32"/>
          <w:szCs w:val="32"/>
          <w:vertAlign w:val="superscript"/>
        </w:rPr>
        <w:t>th</w:t>
      </w:r>
      <w:r w:rsidR="00473061">
        <w:rPr>
          <w:sz w:val="32"/>
          <w:szCs w:val="32"/>
        </w:rPr>
        <w:t xml:space="preserve"> </w:t>
      </w:r>
      <w:r w:rsidRPr="085B26DD">
        <w:rPr>
          <w:sz w:val="32"/>
          <w:szCs w:val="32"/>
        </w:rPr>
        <w:t>Dec</w:t>
      </w:r>
      <w:r w:rsidR="00473061">
        <w:rPr>
          <w:sz w:val="32"/>
          <w:szCs w:val="32"/>
        </w:rPr>
        <w:t>ember,</w:t>
      </w:r>
      <w:r w:rsidRPr="085B26DD">
        <w:rPr>
          <w:sz w:val="32"/>
          <w:szCs w:val="32"/>
        </w:rPr>
        <w:t xml:space="preserve"> 2016</w:t>
      </w:r>
    </w:p>
    <w:p w14:paraId="4D7EF0A7" w14:textId="15FB8766" w:rsidR="698ACE9A" w:rsidRDefault="085B26DD" w:rsidP="085B26DD">
      <w:r w:rsidRPr="085B26DD">
        <w:t xml:space="preserve">Our science class decided the best way to raise awareness of the </w:t>
      </w:r>
      <w:r w:rsidR="00E01768">
        <w:t>“</w:t>
      </w:r>
      <w:r w:rsidRPr="085B26DD">
        <w:t>Ireland</w:t>
      </w:r>
      <w:r w:rsidR="00E01768">
        <w:t xml:space="preserve"> </w:t>
      </w:r>
      <w:r w:rsidRPr="085B26DD">
        <w:t>2050</w:t>
      </w:r>
      <w:r w:rsidR="00E01768">
        <w:t>”</w:t>
      </w:r>
      <w:r w:rsidRPr="085B26DD">
        <w:t xml:space="preserve"> website would be to use the mannequin trend. We made the video in the </w:t>
      </w:r>
      <w:r w:rsidR="00E01768">
        <w:t>Materials Technology Wood</w:t>
      </w:r>
      <w:r w:rsidR="00E01768" w:rsidRPr="085B26DD">
        <w:t>,</w:t>
      </w:r>
      <w:r w:rsidRPr="085B26DD">
        <w:t xml:space="preserve"> Home Ec</w:t>
      </w:r>
      <w:r w:rsidR="00E01768">
        <w:t>onomics</w:t>
      </w:r>
      <w:r w:rsidRPr="085B26DD">
        <w:t xml:space="preserve"> and Science rooms in our school</w:t>
      </w:r>
      <w:r w:rsidR="00E01768">
        <w:t xml:space="preserve"> </w:t>
      </w:r>
      <w:r w:rsidR="00473061">
        <w:t xml:space="preserve">and </w:t>
      </w:r>
      <w:r w:rsidR="00473061" w:rsidRPr="085B26DD">
        <w:t>in</w:t>
      </w:r>
      <w:r w:rsidRPr="085B26DD">
        <w:t xml:space="preserve"> each </w:t>
      </w:r>
      <w:r w:rsidR="00473061" w:rsidRPr="085B26DD">
        <w:t>room,</w:t>
      </w:r>
      <w:r w:rsidRPr="085B26DD">
        <w:t xml:space="preserve"> we highlighted 'Ireland 2050' in different ways.</w:t>
      </w:r>
      <w:r w:rsidR="00E01768">
        <w:t xml:space="preserve"> Planning and videoing our own p</w:t>
      </w:r>
      <w:r w:rsidRPr="085B26DD">
        <w:t xml:space="preserve">roduction was probably the most enjoyable part of the entire project.  </w:t>
      </w:r>
    </w:p>
    <w:p w14:paraId="09C7B695" w14:textId="645C8DD9" w:rsidR="085B26DD" w:rsidRDefault="085B26DD" w:rsidP="085B26DD">
      <w:r w:rsidRPr="085B26DD">
        <w:lastRenderedPageBreak/>
        <w:t xml:space="preserve">This video can be viewed at </w:t>
      </w:r>
      <w:hyperlink r:id="rId14">
        <w:r w:rsidRPr="085B26DD">
          <w:rPr>
            <w:rStyle w:val="Hyperlink"/>
            <w:rFonts w:ascii="Calibri" w:eastAsia="Calibri" w:hAnsi="Calibri" w:cs="Calibri"/>
          </w:rPr>
          <w:t>https://youtu.be/UlGgyc-Aexs</w:t>
        </w:r>
      </w:hyperlink>
    </w:p>
    <w:p w14:paraId="5740DC3D" w14:textId="42268CDA" w:rsidR="085B26DD" w:rsidRDefault="085B26DD">
      <w:r>
        <w:rPr>
          <w:noProof/>
          <w:lang w:val="en-IE" w:eastAsia="en-IE"/>
        </w:rPr>
        <w:drawing>
          <wp:inline distT="0" distB="0" distL="0" distR="0" wp14:anchorId="2DFB493F" wp14:editId="329CF11A">
            <wp:extent cx="2857500" cy="1875234"/>
            <wp:effectExtent l="0" t="0" r="0" b="0"/>
            <wp:docPr id="3827598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7500" cy="1875234"/>
                    </a:xfrm>
                    <a:prstGeom prst="rect">
                      <a:avLst/>
                    </a:prstGeom>
                  </pic:spPr>
                </pic:pic>
              </a:graphicData>
            </a:graphic>
          </wp:inline>
        </w:drawing>
      </w:r>
      <w:r>
        <w:rPr>
          <w:noProof/>
          <w:lang w:val="en-IE" w:eastAsia="en-IE"/>
        </w:rPr>
        <w:drawing>
          <wp:inline distT="0" distB="0" distL="0" distR="0" wp14:anchorId="5BC98B7B" wp14:editId="5F27F037">
            <wp:extent cx="2905125" cy="1863485"/>
            <wp:effectExtent l="0" t="0" r="0" b="0"/>
            <wp:docPr id="14364298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05125" cy="1863485"/>
                    </a:xfrm>
                    <a:prstGeom prst="rect">
                      <a:avLst/>
                    </a:prstGeom>
                  </pic:spPr>
                </pic:pic>
              </a:graphicData>
            </a:graphic>
          </wp:inline>
        </w:drawing>
      </w:r>
    </w:p>
    <w:p w14:paraId="08C870FC" w14:textId="63EBFC3F" w:rsidR="085B26DD" w:rsidRDefault="085B26DD" w:rsidP="085B26DD">
      <w:pPr>
        <w:rPr>
          <w:rFonts w:ascii="Calibri" w:eastAsia="Calibri" w:hAnsi="Calibri" w:cs="Calibri"/>
          <w:sz w:val="32"/>
          <w:szCs w:val="32"/>
        </w:rPr>
      </w:pPr>
    </w:p>
    <w:p w14:paraId="1128E6C2" w14:textId="09747A35" w:rsidR="085B26DD" w:rsidRDefault="00473061" w:rsidP="085B26DD">
      <w:pPr>
        <w:rPr>
          <w:rFonts w:ascii="Calibri" w:eastAsia="Calibri" w:hAnsi="Calibri" w:cs="Calibri"/>
          <w:sz w:val="32"/>
          <w:szCs w:val="32"/>
        </w:rPr>
      </w:pPr>
      <w:r w:rsidRPr="085B26DD">
        <w:rPr>
          <w:rFonts w:ascii="Calibri" w:eastAsia="Calibri" w:hAnsi="Calibri" w:cs="Calibri"/>
          <w:sz w:val="32"/>
          <w:szCs w:val="32"/>
        </w:rPr>
        <w:t>4.</w:t>
      </w:r>
      <w:r>
        <w:rPr>
          <w:rFonts w:ascii="Calibri" w:eastAsia="Calibri" w:hAnsi="Calibri" w:cs="Calibri"/>
          <w:sz w:val="32"/>
          <w:szCs w:val="32"/>
        </w:rPr>
        <w:t>”</w:t>
      </w:r>
      <w:r w:rsidRPr="085B26DD">
        <w:rPr>
          <w:rFonts w:ascii="Calibri" w:eastAsia="Calibri" w:hAnsi="Calibri" w:cs="Calibri"/>
          <w:sz w:val="32"/>
          <w:szCs w:val="32"/>
        </w:rPr>
        <w:t xml:space="preserve"> Ireland</w:t>
      </w:r>
      <w:r w:rsidR="085B26DD" w:rsidRPr="085B26DD">
        <w:rPr>
          <w:rFonts w:ascii="Calibri" w:eastAsia="Calibri" w:hAnsi="Calibri" w:cs="Calibri"/>
          <w:sz w:val="32"/>
          <w:szCs w:val="32"/>
        </w:rPr>
        <w:t xml:space="preserve"> 2050</w:t>
      </w:r>
      <w:r w:rsidR="00E01768">
        <w:rPr>
          <w:rFonts w:ascii="Calibri" w:eastAsia="Calibri" w:hAnsi="Calibri" w:cs="Calibri"/>
          <w:sz w:val="32"/>
          <w:szCs w:val="32"/>
        </w:rPr>
        <w:t>”</w:t>
      </w:r>
      <w:r w:rsidR="085B26DD" w:rsidRPr="085B26DD">
        <w:rPr>
          <w:rFonts w:ascii="Calibri" w:eastAsia="Calibri" w:hAnsi="Calibri" w:cs="Calibri"/>
          <w:sz w:val="32"/>
          <w:szCs w:val="32"/>
        </w:rPr>
        <w:t xml:space="preserve"> Lesson</w:t>
      </w:r>
    </w:p>
    <w:p w14:paraId="629406E0" w14:textId="74EBC95D" w:rsidR="085B26DD" w:rsidRDefault="085B26DD" w:rsidP="085B26DD">
      <w:pPr>
        <w:rPr>
          <w:rFonts w:ascii="Calibri" w:eastAsia="Calibri" w:hAnsi="Calibri" w:cs="Calibri"/>
        </w:rPr>
      </w:pPr>
      <w:r w:rsidRPr="085B26DD">
        <w:rPr>
          <w:rFonts w:ascii="Calibri" w:eastAsia="Calibri" w:hAnsi="Calibri" w:cs="Calibri"/>
        </w:rPr>
        <w:t xml:space="preserve">In our effort to spread awareness around the climate change issue, we decided to teach our 1st year classes how to use the </w:t>
      </w:r>
      <w:r w:rsidR="00E01768">
        <w:rPr>
          <w:rFonts w:ascii="Calibri" w:eastAsia="Calibri" w:hAnsi="Calibri" w:cs="Calibri"/>
        </w:rPr>
        <w:t>“</w:t>
      </w:r>
      <w:r w:rsidRPr="085B26DD">
        <w:rPr>
          <w:rFonts w:ascii="Calibri" w:eastAsia="Calibri" w:hAnsi="Calibri" w:cs="Calibri"/>
        </w:rPr>
        <w:t>Ireland 2050</w:t>
      </w:r>
      <w:r w:rsidR="00E01768">
        <w:rPr>
          <w:rFonts w:ascii="Calibri" w:eastAsia="Calibri" w:hAnsi="Calibri" w:cs="Calibri"/>
        </w:rPr>
        <w:t>”</w:t>
      </w:r>
      <w:r w:rsidRPr="085B26DD">
        <w:rPr>
          <w:rFonts w:ascii="Calibri" w:eastAsia="Calibri" w:hAnsi="Calibri" w:cs="Calibri"/>
        </w:rPr>
        <w:t xml:space="preserve"> website. We made our own Kahoot (a phone based interactive quiz) based on the website. This has proven to be very popular with junior classes. The link to our Kahoot quiz is: </w:t>
      </w:r>
      <w:hyperlink r:id="rId17" w:anchor="/k/be6cad9a-dbfb-4e95-b5f3-b7fc0f7bc5ab">
        <w:r w:rsidRPr="085B26DD">
          <w:rPr>
            <w:rStyle w:val="Hyperlink"/>
            <w:rFonts w:ascii="Calibri" w:eastAsia="Calibri" w:hAnsi="Calibri" w:cs="Calibri"/>
          </w:rPr>
          <w:t>https://play.kahoot.it/#/k/be6cad9a-dbfb-4e95-b5f3-b7fc0f7bc5ab</w:t>
        </w:r>
      </w:hyperlink>
      <w:r w:rsidRPr="085B26DD">
        <w:rPr>
          <w:rFonts w:ascii="Calibri" w:eastAsia="Calibri" w:hAnsi="Calibri" w:cs="Calibri"/>
        </w:rPr>
        <w:t xml:space="preserve"> </w:t>
      </w:r>
    </w:p>
    <w:p w14:paraId="2193212E" w14:textId="6A07199D" w:rsidR="085B26DD" w:rsidRDefault="085B26DD" w:rsidP="085B26DD">
      <w:pPr>
        <w:rPr>
          <w:rFonts w:ascii="Calibri" w:eastAsia="Calibri" w:hAnsi="Calibri" w:cs="Calibri"/>
        </w:rPr>
      </w:pPr>
      <w:r w:rsidRPr="085B26DD">
        <w:rPr>
          <w:rFonts w:ascii="Calibri" w:eastAsia="Calibri" w:hAnsi="Calibri" w:cs="Calibri"/>
        </w:rPr>
        <w:t xml:space="preserve">  </w:t>
      </w:r>
    </w:p>
    <w:p w14:paraId="193BDA4B" w14:textId="56BC9704" w:rsidR="085B26DD" w:rsidRDefault="085B26DD" w:rsidP="085B26DD">
      <w:pPr>
        <w:rPr>
          <w:rFonts w:ascii="Calibri" w:eastAsia="Calibri" w:hAnsi="Calibri" w:cs="Calibri"/>
        </w:rPr>
      </w:pPr>
      <w:r w:rsidRPr="085B26DD">
        <w:rPr>
          <w:rFonts w:ascii="Calibri" w:eastAsia="Calibri" w:hAnsi="Calibri" w:cs="Calibri"/>
          <w:sz w:val="32"/>
          <w:szCs w:val="32"/>
        </w:rPr>
        <w:t>5.Calender of climate change images with a daily message.</w:t>
      </w:r>
    </w:p>
    <w:p w14:paraId="5658B83C" w14:textId="1415C0EF" w:rsidR="085B26DD" w:rsidRDefault="085B26DD" w:rsidP="085B26DD">
      <w:pPr>
        <w:rPr>
          <w:rFonts w:ascii="Calibri" w:eastAsia="Calibri" w:hAnsi="Calibri" w:cs="Calibri"/>
        </w:rPr>
      </w:pPr>
      <w:r w:rsidRPr="085B26DD">
        <w:rPr>
          <w:rFonts w:ascii="Calibri" w:eastAsia="Calibri" w:hAnsi="Calibri" w:cs="Calibri"/>
        </w:rPr>
        <w:t xml:space="preserve">In keeping with the screen based nature of this project, as a class, we prepared a calendar of screen images to be shown on the central monitor in school. They image changes daily and contains </w:t>
      </w:r>
      <w:r w:rsidR="00473061" w:rsidRPr="085B26DD">
        <w:rPr>
          <w:rFonts w:ascii="Calibri" w:eastAsia="Calibri" w:hAnsi="Calibri" w:cs="Calibri"/>
        </w:rPr>
        <w:t>an</w:t>
      </w:r>
      <w:r w:rsidRPr="085B26DD">
        <w:rPr>
          <w:rFonts w:ascii="Calibri" w:eastAsia="Calibri" w:hAnsi="Calibri" w:cs="Calibri"/>
        </w:rPr>
        <w:t xml:space="preserve"> environmental message reminding us all of our responsibility towards our planet.</w:t>
      </w:r>
    </w:p>
    <w:p w14:paraId="36D74169" w14:textId="75A4C469" w:rsidR="00357924" w:rsidRDefault="00357924" w:rsidP="085B26DD">
      <w:pPr>
        <w:rPr>
          <w:rFonts w:ascii="Calibri" w:eastAsia="Calibri" w:hAnsi="Calibri" w:cs="Calibri"/>
          <w:sz w:val="32"/>
          <w:szCs w:val="32"/>
        </w:rPr>
      </w:pPr>
      <w:r>
        <w:rPr>
          <w:rFonts w:ascii="Calibri" w:eastAsia="Calibri" w:hAnsi="Calibri" w:cs="Calibri"/>
        </w:rPr>
        <w:t>A Sample of our images can be viewed</w:t>
      </w:r>
      <w:r w:rsidR="006A7A5A">
        <w:rPr>
          <w:rFonts w:ascii="Calibri" w:eastAsia="Calibri" w:hAnsi="Calibri" w:cs="Calibri"/>
        </w:rPr>
        <w:t xml:space="preserve"> below. Double click the text</w:t>
      </w:r>
      <w:r>
        <w:rPr>
          <w:rFonts w:ascii="Calibri" w:eastAsia="Calibri" w:hAnsi="Calibri" w:cs="Calibri"/>
        </w:rPr>
        <w:t xml:space="preserve">: </w:t>
      </w:r>
      <w:bookmarkStart w:id="0" w:name="_GoBack"/>
      <w:bookmarkStart w:id="1" w:name="_MON_1550578108"/>
      <w:bookmarkEnd w:id="1"/>
      <w:r>
        <w:rPr>
          <w:rFonts w:ascii="Calibri" w:eastAsia="Calibri" w:hAnsi="Calibri" w:cs="Calibri"/>
        </w:rPr>
        <w:object w:dxaOrig="9592" w:dyaOrig="5372" w14:anchorId="6AAB76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479.25pt;height:268.5pt" o:ole="">
            <v:imagedata r:id="rId18" o:title=""/>
          </v:shape>
          <o:OLEObject Type="Embed" ProgID="PowerPoint.Show.12" ShapeID="_x0000_i1083" DrawAspect="Content" ObjectID="_1550578164" r:id="rId19"/>
        </w:object>
      </w:r>
      <w:bookmarkEnd w:id="0"/>
    </w:p>
    <w:p w14:paraId="4DDEF613" w14:textId="2C800AC7" w:rsidR="085B26DD" w:rsidRDefault="085B26DD">
      <w:r>
        <w:rPr>
          <w:noProof/>
          <w:lang w:val="en-IE" w:eastAsia="en-IE"/>
        </w:rPr>
        <w:drawing>
          <wp:inline distT="0" distB="0" distL="0" distR="0" wp14:anchorId="42A46A59" wp14:editId="654F8A55">
            <wp:extent cx="2638425" cy="1784320"/>
            <wp:effectExtent l="0" t="0" r="0" b="0"/>
            <wp:docPr id="1892478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8425" cy="1784320"/>
                    </a:xfrm>
                    <a:prstGeom prst="rect">
                      <a:avLst/>
                    </a:prstGeom>
                  </pic:spPr>
                </pic:pic>
              </a:graphicData>
            </a:graphic>
          </wp:inline>
        </w:drawing>
      </w:r>
      <w:r>
        <w:rPr>
          <w:noProof/>
          <w:lang w:val="en-IE" w:eastAsia="en-IE"/>
        </w:rPr>
        <w:drawing>
          <wp:inline distT="0" distB="0" distL="0" distR="0" wp14:anchorId="24F82D9B" wp14:editId="47CAA57D">
            <wp:extent cx="2763707" cy="1823648"/>
            <wp:effectExtent l="0" t="0" r="0" b="0"/>
            <wp:docPr id="20419271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63707" cy="1823648"/>
                    </a:xfrm>
                    <a:prstGeom prst="rect">
                      <a:avLst/>
                    </a:prstGeom>
                  </pic:spPr>
                </pic:pic>
              </a:graphicData>
            </a:graphic>
          </wp:inline>
        </w:drawing>
      </w:r>
    </w:p>
    <w:p w14:paraId="480303D7" w14:textId="38AD82AD" w:rsidR="085B26DD" w:rsidRDefault="085B26DD" w:rsidP="085B26DD">
      <w:pPr>
        <w:rPr>
          <w:rFonts w:ascii="Calibri" w:eastAsia="Calibri" w:hAnsi="Calibri" w:cs="Calibri"/>
          <w:sz w:val="32"/>
          <w:szCs w:val="32"/>
        </w:rPr>
      </w:pPr>
      <w:r w:rsidRPr="085B26DD">
        <w:rPr>
          <w:rFonts w:ascii="Calibri" w:eastAsia="Calibri" w:hAnsi="Calibri" w:cs="Calibri"/>
          <w:sz w:val="32"/>
          <w:szCs w:val="32"/>
        </w:rPr>
        <w:t>In Conclusion;</w:t>
      </w:r>
    </w:p>
    <w:p w14:paraId="26D793D5" w14:textId="0BD8E7C3" w:rsidR="085B26DD" w:rsidRDefault="085B26DD" w:rsidP="085B26DD">
      <w:pPr>
        <w:rPr>
          <w:rFonts w:ascii="Calibri" w:eastAsia="Calibri" w:hAnsi="Calibri" w:cs="Calibri"/>
          <w:sz w:val="32"/>
          <w:szCs w:val="32"/>
        </w:rPr>
      </w:pPr>
      <w:r w:rsidRPr="085B26DD">
        <w:rPr>
          <w:rFonts w:ascii="Calibri" w:eastAsia="Calibri" w:hAnsi="Calibri" w:cs="Calibri"/>
        </w:rPr>
        <w:t>Every school year is short and our school life is busy. This is why T.Y. is such an important time and opportunity for us to appreciate what is really important to us. We are now much more aware of the immediate dangers of climate change to our generation. We have tried to use our time and skills this year to spread our concerns and message as widely as possible among our peers. We hope our actions will inspire and enable many other groups across Ireland to do their bit to protect our fragile environment.</w:t>
      </w:r>
    </w:p>
    <w:p w14:paraId="6A096589" w14:textId="0EA6F4A4" w:rsidR="085B26DD" w:rsidRDefault="085B26DD" w:rsidP="085B26DD">
      <w:pPr>
        <w:rPr>
          <w:rFonts w:ascii="Calibri" w:eastAsia="Calibri" w:hAnsi="Calibri" w:cs="Calibri"/>
        </w:rPr>
      </w:pPr>
      <w:r w:rsidRPr="085B26DD">
        <w:rPr>
          <w:rFonts w:ascii="Calibri" w:eastAsia="Calibri" w:hAnsi="Calibri" w:cs="Calibri"/>
        </w:rPr>
        <w:t xml:space="preserve">In the word of Gandhi </w:t>
      </w:r>
    </w:p>
    <w:p w14:paraId="1162FEBF" w14:textId="221258DA" w:rsidR="085B26DD" w:rsidRDefault="085B26DD" w:rsidP="085B26DD">
      <w:pPr>
        <w:rPr>
          <w:rFonts w:ascii="Calibri" w:eastAsia="Calibri" w:hAnsi="Calibri" w:cs="Calibri"/>
        </w:rPr>
      </w:pPr>
      <w:r w:rsidRPr="085B26DD">
        <w:rPr>
          <w:rFonts w:ascii="Calibri" w:eastAsia="Calibri" w:hAnsi="Calibri" w:cs="Calibri"/>
        </w:rPr>
        <w:t>"Be the change you wish to see in this world."</w:t>
      </w:r>
    </w:p>
    <w:p w14:paraId="08578A9A" w14:textId="4A6AE0EC" w:rsidR="085B26DD" w:rsidRDefault="085B26DD" w:rsidP="085B26DD">
      <w:pPr>
        <w:jc w:val="right"/>
        <w:rPr>
          <w:rFonts w:ascii="Calibri" w:eastAsia="Calibri" w:hAnsi="Calibri" w:cs="Calibri"/>
        </w:rPr>
      </w:pPr>
      <w:r w:rsidRPr="085B26DD">
        <w:rPr>
          <w:rFonts w:ascii="Calibri" w:eastAsia="Calibri" w:hAnsi="Calibri" w:cs="Calibri"/>
        </w:rPr>
        <w:t>T.Y. Environment Class of 2016/17</w:t>
      </w:r>
    </w:p>
    <w:p w14:paraId="32FB43EB" w14:textId="5F1280F8" w:rsidR="085B26DD" w:rsidRDefault="085B26DD" w:rsidP="085B26DD">
      <w:pPr>
        <w:jc w:val="right"/>
      </w:pPr>
      <w:r>
        <w:rPr>
          <w:noProof/>
          <w:lang w:val="en-IE" w:eastAsia="en-IE"/>
        </w:rPr>
        <w:drawing>
          <wp:inline distT="0" distB="0" distL="0" distR="0" wp14:anchorId="31FE8A6F" wp14:editId="2AB7A1D3">
            <wp:extent cx="5943600" cy="3343275"/>
            <wp:effectExtent l="0" t="0" r="0" b="0"/>
            <wp:docPr id="15020272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C9EF1D7" w14:textId="1CBE2A02" w:rsidR="085B26DD" w:rsidRDefault="085B26DD" w:rsidP="085B26DD">
      <w:pPr>
        <w:jc w:val="right"/>
        <w:rPr>
          <w:rFonts w:ascii="Calibri" w:eastAsia="Calibri" w:hAnsi="Calibri" w:cs="Calibri"/>
        </w:rPr>
      </w:pPr>
    </w:p>
    <w:p w14:paraId="3FA487E2" w14:textId="2456027C" w:rsidR="085B26DD" w:rsidRDefault="085B26DD" w:rsidP="085B26DD">
      <w:pPr>
        <w:rPr>
          <w:rFonts w:ascii="Calibri" w:eastAsia="Calibri" w:hAnsi="Calibri" w:cs="Calibri"/>
          <w:sz w:val="32"/>
          <w:szCs w:val="32"/>
        </w:rPr>
      </w:pPr>
      <w:r w:rsidRPr="085B26DD">
        <w:rPr>
          <w:rFonts w:ascii="Calibri" w:eastAsia="Calibri" w:hAnsi="Calibri" w:cs="Calibri"/>
        </w:rPr>
        <w:t xml:space="preserve">     </w:t>
      </w:r>
    </w:p>
    <w:p w14:paraId="174976F7" w14:textId="5139E6B9" w:rsidR="085B26DD" w:rsidRDefault="085B26DD" w:rsidP="085B26DD">
      <w:pPr>
        <w:rPr>
          <w:rFonts w:ascii="Calibri" w:eastAsia="Calibri" w:hAnsi="Calibri" w:cs="Calibri"/>
        </w:rPr>
      </w:pPr>
    </w:p>
    <w:p w14:paraId="69404A95" w14:textId="023B3E7C" w:rsidR="085B26DD" w:rsidRDefault="085B26DD" w:rsidP="085B26DD">
      <w:pPr>
        <w:rPr>
          <w:rFonts w:ascii="Calibri" w:eastAsia="Calibri" w:hAnsi="Calibri" w:cs="Calibri"/>
          <w:sz w:val="32"/>
          <w:szCs w:val="32"/>
        </w:rPr>
      </w:pPr>
    </w:p>
    <w:p w14:paraId="4DACD584" w14:textId="3F500151" w:rsidR="085B26DD" w:rsidRDefault="085B26DD" w:rsidP="085B26DD">
      <w:pPr>
        <w:rPr>
          <w:rFonts w:ascii="Calibri" w:eastAsia="Calibri" w:hAnsi="Calibri" w:cs="Calibri"/>
          <w:sz w:val="32"/>
          <w:szCs w:val="32"/>
        </w:rPr>
      </w:pPr>
    </w:p>
    <w:p w14:paraId="53E7529C" w14:textId="5C88627B" w:rsidR="085B26DD" w:rsidRDefault="085B26DD" w:rsidP="085B26DD">
      <w:pPr>
        <w:rPr>
          <w:rFonts w:ascii="Calibri" w:eastAsia="Calibri" w:hAnsi="Calibri" w:cs="Calibri"/>
          <w:sz w:val="32"/>
          <w:szCs w:val="32"/>
        </w:rPr>
      </w:pPr>
    </w:p>
    <w:p w14:paraId="6F8A5969" w14:textId="48C5107A" w:rsidR="085B26DD" w:rsidRDefault="085B26DD" w:rsidP="085B26DD">
      <w:pPr>
        <w:rPr>
          <w:rFonts w:ascii="Times New Roman" w:eastAsia="Times New Roman" w:hAnsi="Times New Roman" w:cs="Times New Roman"/>
          <w:sz w:val="32"/>
          <w:szCs w:val="32"/>
        </w:rPr>
      </w:pPr>
      <w:r w:rsidRPr="085B26DD">
        <w:rPr>
          <w:rFonts w:ascii="Times New Roman" w:eastAsia="Times New Roman" w:hAnsi="Times New Roman" w:cs="Times New Roman"/>
          <w:sz w:val="32"/>
          <w:szCs w:val="32"/>
        </w:rPr>
        <w:t xml:space="preserve">     </w:t>
      </w:r>
    </w:p>
    <w:p w14:paraId="78712036" w14:textId="6E3B98E0" w:rsidR="085B26DD" w:rsidRDefault="085B26DD" w:rsidP="085B26DD">
      <w:pPr>
        <w:rPr>
          <w:rFonts w:ascii="Calibri" w:eastAsia="Calibri" w:hAnsi="Calibri" w:cs="Calibri"/>
        </w:rPr>
      </w:pPr>
    </w:p>
    <w:p w14:paraId="3C26A79E" w14:textId="523603B7" w:rsidR="085B26DD" w:rsidRDefault="085B26DD" w:rsidP="085B26DD"/>
    <w:p w14:paraId="7861CC5C" w14:textId="5D46CE75" w:rsidR="698ACE9A" w:rsidRDefault="085B26DD" w:rsidP="698ACE9A">
      <w:r w:rsidRPr="085B26DD">
        <w:rPr>
          <w:rFonts w:ascii="Calibri" w:eastAsia="Calibri" w:hAnsi="Calibri" w:cs="Calibri"/>
          <w:sz w:val="32"/>
          <w:szCs w:val="32"/>
        </w:rPr>
        <w:t xml:space="preserve"> </w:t>
      </w:r>
    </w:p>
    <w:p w14:paraId="2039C392" w14:textId="4B2C000C" w:rsidR="25AE84E0" w:rsidRDefault="25AE84E0" w:rsidP="25AE84E0"/>
    <w:sectPr w:rsidR="25AE84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3FA1A5E"/>
    <w:multiLevelType w:val="hybridMultilevel"/>
    <w:tmpl w:val="5E7A08C4"/>
    <w:lvl w:ilvl="0" w:tplc="973A3302">
      <w:start w:val="1"/>
      <w:numFmt w:val="decimal"/>
      <w:lvlText w:val="%1."/>
      <w:lvlJc w:val="left"/>
      <w:pPr>
        <w:ind w:left="720" w:hanging="360"/>
      </w:pPr>
    </w:lvl>
    <w:lvl w:ilvl="1" w:tplc="2E0AC1DE">
      <w:start w:val="1"/>
      <w:numFmt w:val="lowerLetter"/>
      <w:lvlText w:val="%2."/>
      <w:lvlJc w:val="left"/>
      <w:pPr>
        <w:ind w:left="1440" w:hanging="360"/>
      </w:pPr>
    </w:lvl>
    <w:lvl w:ilvl="2" w:tplc="192AA7DE">
      <w:start w:val="1"/>
      <w:numFmt w:val="lowerRoman"/>
      <w:lvlText w:val="%3."/>
      <w:lvlJc w:val="right"/>
      <w:pPr>
        <w:ind w:left="2160" w:hanging="180"/>
      </w:pPr>
    </w:lvl>
    <w:lvl w:ilvl="3" w:tplc="67767A7A">
      <w:start w:val="1"/>
      <w:numFmt w:val="decimal"/>
      <w:lvlText w:val="%4."/>
      <w:lvlJc w:val="left"/>
      <w:pPr>
        <w:ind w:left="2880" w:hanging="360"/>
      </w:pPr>
    </w:lvl>
    <w:lvl w:ilvl="4" w:tplc="0E90EFB6">
      <w:start w:val="1"/>
      <w:numFmt w:val="lowerLetter"/>
      <w:lvlText w:val="%5."/>
      <w:lvlJc w:val="left"/>
      <w:pPr>
        <w:ind w:left="3600" w:hanging="360"/>
      </w:pPr>
    </w:lvl>
    <w:lvl w:ilvl="5" w:tplc="983E1FE8">
      <w:start w:val="1"/>
      <w:numFmt w:val="lowerRoman"/>
      <w:lvlText w:val="%6."/>
      <w:lvlJc w:val="right"/>
      <w:pPr>
        <w:ind w:left="4320" w:hanging="180"/>
      </w:pPr>
    </w:lvl>
    <w:lvl w:ilvl="6" w:tplc="5CF46BDC">
      <w:start w:val="1"/>
      <w:numFmt w:val="decimal"/>
      <w:lvlText w:val="%7."/>
      <w:lvlJc w:val="left"/>
      <w:pPr>
        <w:ind w:left="5040" w:hanging="360"/>
      </w:pPr>
    </w:lvl>
    <w:lvl w:ilvl="7" w:tplc="432C6996">
      <w:start w:val="1"/>
      <w:numFmt w:val="lowerLetter"/>
      <w:lvlText w:val="%8."/>
      <w:lvlJc w:val="left"/>
      <w:pPr>
        <w:ind w:left="5760" w:hanging="360"/>
      </w:pPr>
    </w:lvl>
    <w:lvl w:ilvl="8" w:tplc="27F06A34">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5AE84E0"/>
    <w:rsid w:val="00357924"/>
    <w:rsid w:val="00473061"/>
    <w:rsid w:val="006A7A5A"/>
    <w:rsid w:val="00A650ED"/>
    <w:rsid w:val="00CE2826"/>
    <w:rsid w:val="00E01768"/>
    <w:rsid w:val="085B26DD"/>
    <w:rsid w:val="25AE84E0"/>
    <w:rsid w:val="2B65BE65"/>
    <w:rsid w:val="3065E6E1"/>
    <w:rsid w:val="698ACE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10D9C"/>
  <w15:chartTrackingRefBased/>
  <w15:docId w15:val="{05D2DB3A-584A-4D0D-B09B-8DA2AAD5A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semiHidden/>
    <w:unhideWhenUsed/>
    <w:rsid w:val="004730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d9iVUIchYL0" TargetMode="External"/><Relationship Id="rId13" Type="http://schemas.openxmlformats.org/officeDocument/2006/relationships/image" Target="media/image6.png"/><Relationship Id="rId18" Type="http://schemas.openxmlformats.org/officeDocument/2006/relationships/image" Target="media/image9.emf"/><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ireland2050.ie/" TargetMode="External"/><Relationship Id="rId12" Type="http://schemas.openxmlformats.org/officeDocument/2006/relationships/image" Target="media/image5.png"/><Relationship Id="rId17" Type="http://schemas.openxmlformats.org/officeDocument/2006/relationships/hyperlink" Target="https://play.kahoot.it/"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youtu.be/RiQ4Bv1NerA"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package" Target="embeddings/Microsoft_PowerPoint_Presentation1.pptx"/><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youtu.be/UlGgyc-Aexs" TargetMode="External"/><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686</Words>
  <Characters>3911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Eoghan Corry</dc:creator>
  <cp:keywords/>
  <dc:description/>
  <cp:lastModifiedBy>user</cp:lastModifiedBy>
  <cp:revision>2</cp:revision>
  <dcterms:created xsi:type="dcterms:W3CDTF">2017-03-09T15:23:00Z</dcterms:created>
  <dcterms:modified xsi:type="dcterms:W3CDTF">2017-03-09T15:23:00Z</dcterms:modified>
</cp:coreProperties>
</file>